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B6" w:rsidRDefault="00B519BC" w:rsidP="005C108A">
      <w:pPr>
        <w:tabs>
          <w:tab w:val="center" w:pos="2160"/>
          <w:tab w:val="center" w:pos="7200"/>
        </w:tabs>
        <w:jc w:val="center"/>
        <w:rPr>
          <w:b/>
          <w:bCs/>
          <w:sz w:val="26"/>
          <w:szCs w:val="26"/>
        </w:rPr>
      </w:pPr>
      <w:r>
        <w:rPr>
          <w:b/>
          <w:bCs/>
          <w:sz w:val="26"/>
          <w:szCs w:val="26"/>
        </w:rPr>
        <w:t>HƯỚN</w:t>
      </w:r>
      <w:bookmarkStart w:id="0" w:name="_GoBack"/>
      <w:bookmarkEnd w:id="0"/>
      <w:r>
        <w:rPr>
          <w:b/>
          <w:bCs/>
          <w:sz w:val="26"/>
          <w:szCs w:val="26"/>
        </w:rPr>
        <w:t>G DẪN LẬP KẾ HOẠCH HỌC TẬP VÀ ĐĂNG KÝ HỌC PHẦN</w:t>
      </w:r>
    </w:p>
    <w:p w:rsidR="00B519BC" w:rsidRDefault="00B519BC" w:rsidP="00B519BC">
      <w:pPr>
        <w:tabs>
          <w:tab w:val="center" w:pos="7380"/>
        </w:tabs>
        <w:spacing w:before="240" w:after="240"/>
        <w:ind w:left="180" w:right="181"/>
        <w:jc w:val="both"/>
        <w:rPr>
          <w:b/>
          <w:bCs/>
          <w:sz w:val="26"/>
          <w:szCs w:val="26"/>
        </w:rPr>
      </w:pPr>
    </w:p>
    <w:p w:rsidR="00B519BC" w:rsidRDefault="00B519BC" w:rsidP="00B519BC">
      <w:pPr>
        <w:tabs>
          <w:tab w:val="center" w:pos="7380"/>
        </w:tabs>
        <w:spacing w:before="240" w:after="240"/>
        <w:ind w:left="180" w:right="181"/>
        <w:jc w:val="both"/>
        <w:rPr>
          <w:b/>
          <w:bCs/>
          <w:sz w:val="26"/>
          <w:szCs w:val="26"/>
        </w:rPr>
      </w:pPr>
      <w:r>
        <w:rPr>
          <w:b/>
          <w:bCs/>
          <w:sz w:val="26"/>
          <w:szCs w:val="26"/>
        </w:rPr>
        <w:t>1. Lập kế hoạch học tập</w:t>
      </w:r>
    </w:p>
    <w:p w:rsidR="00B519BC" w:rsidRDefault="00B519BC" w:rsidP="00B519BC">
      <w:pPr>
        <w:spacing w:before="240" w:after="240"/>
        <w:ind w:left="180" w:right="181" w:firstLine="540"/>
        <w:jc w:val="both"/>
        <w:rPr>
          <w:bCs/>
          <w:sz w:val="26"/>
          <w:szCs w:val="26"/>
        </w:rPr>
      </w:pPr>
      <w:r>
        <w:rPr>
          <w:bCs/>
          <w:sz w:val="26"/>
          <w:szCs w:val="26"/>
        </w:rPr>
        <w:t>Đến thời gian quy định, sinh viên đăng nhập vào hệ thống quản lý đào tạo, chọn phân hệ Kế hoạch học tập.</w:t>
      </w:r>
    </w:p>
    <w:p w:rsidR="00233035" w:rsidRDefault="00233035" w:rsidP="00E33FEF">
      <w:pPr>
        <w:spacing w:before="240" w:after="240"/>
        <w:ind w:left="180" w:right="181" w:firstLine="540"/>
        <w:jc w:val="center"/>
        <w:rPr>
          <w:bCs/>
          <w:sz w:val="26"/>
          <w:szCs w:val="26"/>
        </w:rPr>
      </w:pPr>
      <w:r>
        <w:rPr>
          <w:noProof/>
        </w:rPr>
        <w:drawing>
          <wp:inline distT="0" distB="0" distL="0" distR="0" wp14:anchorId="112A301B" wp14:editId="1A843E6C">
            <wp:extent cx="4739640" cy="314357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2120" cy="3145222"/>
                    </a:xfrm>
                    <a:prstGeom prst="rect">
                      <a:avLst/>
                    </a:prstGeom>
                  </pic:spPr>
                </pic:pic>
              </a:graphicData>
            </a:graphic>
          </wp:inline>
        </w:drawing>
      </w:r>
    </w:p>
    <w:p w:rsidR="00233035" w:rsidRDefault="00233035" w:rsidP="00233035">
      <w:pPr>
        <w:spacing w:before="240" w:after="240"/>
        <w:ind w:left="180" w:right="181" w:firstLine="540"/>
        <w:jc w:val="both"/>
        <w:rPr>
          <w:bCs/>
          <w:sz w:val="26"/>
          <w:szCs w:val="26"/>
        </w:rPr>
      </w:pPr>
      <w:r>
        <w:rPr>
          <w:bCs/>
          <w:sz w:val="26"/>
          <w:szCs w:val="26"/>
        </w:rPr>
        <w:t>Tran quản lý Kế hoạch học tập sinh viên mở ra, sinh viên chọn Thêm học phần trong khung chương trình đào tạo hoặc thêm nhanh học phần vào KHHT nếu biết mã học phần (lưu ý phải nhập đúng mã)</w:t>
      </w:r>
    </w:p>
    <w:p w:rsidR="00E33FEF" w:rsidRDefault="00233035" w:rsidP="00E33FEF">
      <w:pPr>
        <w:spacing w:before="240" w:after="240"/>
        <w:ind w:left="180" w:right="181" w:firstLine="540"/>
        <w:jc w:val="center"/>
        <w:rPr>
          <w:bCs/>
          <w:sz w:val="26"/>
          <w:szCs w:val="26"/>
        </w:rPr>
      </w:pPr>
      <w:r>
        <w:rPr>
          <w:noProof/>
        </w:rPr>
        <w:drawing>
          <wp:inline distT="0" distB="0" distL="0" distR="0" wp14:anchorId="15CF38FC" wp14:editId="49C9E26E">
            <wp:extent cx="4016088" cy="2400508"/>
            <wp:effectExtent l="57150" t="57150" r="118110" b="11430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016088" cy="2400508"/>
                    </a:xfrm>
                    <a:prstGeom prst="rect">
                      <a:avLst/>
                    </a:prstGeom>
                    <a:ln>
                      <a:solidFill>
                        <a:srgbClr val="0070C0"/>
                      </a:solidFill>
                    </a:ln>
                    <a:effectLst>
                      <a:outerShdw blurRad="50800" dist="38100" dir="2700000" algn="tl" rotWithShape="0">
                        <a:prstClr val="black">
                          <a:alpha val="40000"/>
                        </a:prstClr>
                      </a:outerShdw>
                    </a:effectLst>
                  </pic:spPr>
                </pic:pic>
              </a:graphicData>
            </a:graphic>
          </wp:inline>
        </w:drawing>
      </w:r>
    </w:p>
    <w:p w:rsidR="00233035" w:rsidRDefault="00233035" w:rsidP="00233035">
      <w:pPr>
        <w:spacing w:before="240" w:after="240"/>
        <w:ind w:left="180" w:right="181" w:firstLine="540"/>
        <w:jc w:val="both"/>
        <w:rPr>
          <w:bCs/>
          <w:sz w:val="26"/>
          <w:szCs w:val="26"/>
        </w:rPr>
      </w:pPr>
      <w:r>
        <w:rPr>
          <w:bCs/>
          <w:sz w:val="26"/>
          <w:szCs w:val="26"/>
        </w:rPr>
        <w:t>Toàn bộ chương trình kế hoạch của ngành đào tạo mở ra để sinh viên chọn thêm vào.</w:t>
      </w:r>
    </w:p>
    <w:p w:rsidR="00233035" w:rsidRDefault="00233035" w:rsidP="00233035">
      <w:pPr>
        <w:spacing w:before="240" w:after="240"/>
        <w:ind w:left="180" w:right="181" w:hanging="38"/>
        <w:rPr>
          <w:bCs/>
          <w:sz w:val="26"/>
          <w:szCs w:val="26"/>
        </w:rPr>
      </w:pPr>
      <w:r>
        <w:rPr>
          <w:noProof/>
        </w:rPr>
        <w:lastRenderedPageBreak/>
        <w:drawing>
          <wp:inline distT="0" distB="0" distL="0" distR="0" wp14:anchorId="2131351B" wp14:editId="5E641E7F">
            <wp:extent cx="6286500" cy="4329430"/>
            <wp:effectExtent l="0" t="0" r="0" b="0"/>
            <wp:docPr id="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stretch>
                      <a:fillRect/>
                    </a:stretch>
                  </pic:blipFill>
                  <pic:spPr bwMode="auto">
                    <a:xfrm>
                      <a:off x="0" y="0"/>
                      <a:ext cx="6286500" cy="4329430"/>
                    </a:xfrm>
                    <a:prstGeom prst="rect">
                      <a:avLst/>
                    </a:prstGeom>
                    <a:noFill/>
                    <a:ln>
                      <a:noFill/>
                    </a:ln>
                    <a:effectLst/>
                    <a:extLst/>
                  </pic:spPr>
                </pic:pic>
              </a:graphicData>
            </a:graphic>
          </wp:inline>
        </w:drawing>
      </w:r>
    </w:p>
    <w:p w:rsidR="00233035" w:rsidRDefault="00233035" w:rsidP="00233035">
      <w:pPr>
        <w:spacing w:before="240" w:after="240"/>
        <w:ind w:left="180" w:right="181" w:firstLine="540"/>
        <w:jc w:val="both"/>
        <w:rPr>
          <w:bCs/>
          <w:sz w:val="26"/>
          <w:szCs w:val="26"/>
        </w:rPr>
      </w:pPr>
      <w:r>
        <w:rPr>
          <w:bCs/>
          <w:sz w:val="26"/>
          <w:szCs w:val="26"/>
        </w:rPr>
        <w:t>Trường hợp hệ thống báo lỗi Học phần đã có trong KHHT:</w:t>
      </w:r>
    </w:p>
    <w:p w:rsidR="00233035" w:rsidRDefault="00233035" w:rsidP="00233035">
      <w:pPr>
        <w:spacing w:before="240" w:after="240"/>
        <w:ind w:left="180" w:right="181" w:firstLine="540"/>
        <w:jc w:val="both"/>
        <w:rPr>
          <w:bCs/>
          <w:sz w:val="26"/>
          <w:szCs w:val="26"/>
        </w:rPr>
      </w:pPr>
      <w:r>
        <w:rPr>
          <w:noProof/>
        </w:rPr>
        <w:drawing>
          <wp:inline distT="0" distB="0" distL="0" distR="0" wp14:anchorId="3EDE937E" wp14:editId="05B329DC">
            <wp:extent cx="5235394" cy="1219306"/>
            <wp:effectExtent l="0" t="0" r="381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5235394" cy="1219306"/>
                    </a:xfrm>
                    <a:prstGeom prst="rect">
                      <a:avLst/>
                    </a:prstGeom>
                  </pic:spPr>
                </pic:pic>
              </a:graphicData>
            </a:graphic>
          </wp:inline>
        </w:drawing>
      </w:r>
    </w:p>
    <w:p w:rsidR="00233035" w:rsidRDefault="00233035" w:rsidP="00233035">
      <w:pPr>
        <w:spacing w:before="240" w:after="240"/>
        <w:ind w:left="180" w:right="181" w:firstLine="540"/>
        <w:jc w:val="both"/>
        <w:rPr>
          <w:bCs/>
          <w:sz w:val="26"/>
          <w:szCs w:val="26"/>
        </w:rPr>
      </w:pPr>
      <w:r>
        <w:rPr>
          <w:bCs/>
          <w:sz w:val="26"/>
          <w:szCs w:val="26"/>
        </w:rPr>
        <w:t>=&gt; Khắc phục: Mở toàn bộ KHHT, tìm đến học kỳ và năm học</w:t>
      </w:r>
      <w:r w:rsidRPr="00233035">
        <w:rPr>
          <w:bCs/>
          <w:sz w:val="26"/>
          <w:szCs w:val="26"/>
        </w:rPr>
        <w:t xml:space="preserve"> trong thông báo lỗi (2018-2019, HK1) sẽ thấy học phần cần thêm (YT0401), đổi lại </w:t>
      </w:r>
      <w:r>
        <w:rPr>
          <w:bCs/>
          <w:sz w:val="26"/>
          <w:szCs w:val="26"/>
        </w:rPr>
        <w:t>học kỳ</w:t>
      </w:r>
      <w:r w:rsidRPr="00233035">
        <w:rPr>
          <w:bCs/>
          <w:sz w:val="26"/>
          <w:szCs w:val="26"/>
        </w:rPr>
        <w:t xml:space="preserve">, </w:t>
      </w:r>
      <w:r>
        <w:rPr>
          <w:bCs/>
          <w:sz w:val="26"/>
          <w:szCs w:val="26"/>
        </w:rPr>
        <w:t>năm học</w:t>
      </w:r>
      <w:r w:rsidRPr="00233035">
        <w:rPr>
          <w:bCs/>
          <w:sz w:val="26"/>
          <w:szCs w:val="26"/>
        </w:rPr>
        <w:t xml:space="preserve"> hiện tại (2019-2020, HK1) rồi bấm Thực hiện</w:t>
      </w:r>
      <w:r>
        <w:rPr>
          <w:bCs/>
          <w:sz w:val="26"/>
          <w:szCs w:val="26"/>
        </w:rPr>
        <w:t>.</w:t>
      </w:r>
    </w:p>
    <w:p w:rsidR="00B519BC" w:rsidRPr="00B519BC" w:rsidRDefault="00E33FEF" w:rsidP="00B519BC">
      <w:pPr>
        <w:spacing w:before="240" w:after="240"/>
        <w:ind w:left="180" w:right="181" w:firstLine="540"/>
        <w:jc w:val="both"/>
        <w:rPr>
          <w:bCs/>
          <w:sz w:val="26"/>
          <w:szCs w:val="26"/>
        </w:rPr>
      </w:pPr>
      <w:r>
        <w:rPr>
          <w:bCs/>
          <w:sz w:val="26"/>
          <w:szCs w:val="26"/>
        </w:rPr>
        <w:t>Sau khi lập xong kế hoạch học tập, sinh viên chờ cố vấn học tập duyệt kế hoạch học tập mới chuyển sang bước đăng ký học phần.</w:t>
      </w:r>
    </w:p>
    <w:p w:rsidR="00B519BC" w:rsidRDefault="00B519BC" w:rsidP="00B519BC">
      <w:pPr>
        <w:tabs>
          <w:tab w:val="center" w:pos="7380"/>
        </w:tabs>
        <w:spacing w:before="240" w:after="240"/>
        <w:ind w:left="180" w:right="181"/>
        <w:jc w:val="both"/>
        <w:rPr>
          <w:b/>
          <w:bCs/>
          <w:sz w:val="26"/>
          <w:szCs w:val="26"/>
        </w:rPr>
      </w:pPr>
      <w:r>
        <w:rPr>
          <w:b/>
          <w:bCs/>
          <w:sz w:val="26"/>
          <w:szCs w:val="26"/>
        </w:rPr>
        <w:t>2. Đăng ký học phần</w:t>
      </w:r>
    </w:p>
    <w:p w:rsidR="00B519BC" w:rsidRDefault="00B519BC" w:rsidP="00B519BC">
      <w:pPr>
        <w:spacing w:before="240" w:after="240"/>
        <w:ind w:left="180" w:right="181" w:firstLine="540"/>
        <w:jc w:val="both"/>
        <w:rPr>
          <w:bCs/>
          <w:sz w:val="26"/>
          <w:szCs w:val="26"/>
        </w:rPr>
      </w:pPr>
      <w:r>
        <w:rPr>
          <w:bCs/>
          <w:sz w:val="26"/>
          <w:szCs w:val="26"/>
        </w:rPr>
        <w:t xml:space="preserve">Sau khi kế hoạch học tập đã được cố vấn học tập duyệt, đến thời gian quy định sinh viên </w:t>
      </w:r>
      <w:r w:rsidR="001F1070">
        <w:rPr>
          <w:bCs/>
          <w:sz w:val="26"/>
          <w:szCs w:val="26"/>
        </w:rPr>
        <w:t xml:space="preserve">sẽ </w:t>
      </w:r>
      <w:r w:rsidRPr="001F1070">
        <w:rPr>
          <w:b/>
          <w:bCs/>
          <w:sz w:val="26"/>
          <w:szCs w:val="26"/>
        </w:rPr>
        <w:t>đăng ký học phần</w:t>
      </w:r>
      <w:r>
        <w:rPr>
          <w:bCs/>
          <w:sz w:val="26"/>
          <w:szCs w:val="26"/>
        </w:rPr>
        <w:t>.</w:t>
      </w:r>
      <w:r w:rsidR="001F1070">
        <w:rPr>
          <w:bCs/>
          <w:sz w:val="26"/>
          <w:szCs w:val="26"/>
        </w:rPr>
        <w:t xml:space="preserve"> </w:t>
      </w:r>
    </w:p>
    <w:p w:rsidR="00E143C3" w:rsidRDefault="00E143C3" w:rsidP="00E143C3">
      <w:pPr>
        <w:spacing w:before="240" w:after="240"/>
        <w:ind w:right="181" w:hanging="142"/>
        <w:jc w:val="center"/>
        <w:rPr>
          <w:bCs/>
          <w:sz w:val="26"/>
          <w:szCs w:val="26"/>
        </w:rPr>
      </w:pPr>
      <w:r>
        <w:rPr>
          <w:noProof/>
        </w:rPr>
        <w:lastRenderedPageBreak/>
        <w:drawing>
          <wp:inline distT="0" distB="0" distL="0" distR="0" wp14:anchorId="07F56049" wp14:editId="413AC980">
            <wp:extent cx="4945380" cy="3115589"/>
            <wp:effectExtent l="0" t="0" r="762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2962" cy="3120365"/>
                    </a:xfrm>
                    <a:prstGeom prst="rect">
                      <a:avLst/>
                    </a:prstGeom>
                  </pic:spPr>
                </pic:pic>
              </a:graphicData>
            </a:graphic>
          </wp:inline>
        </w:drawing>
      </w:r>
    </w:p>
    <w:p w:rsidR="00E143C3" w:rsidRDefault="001F1070" w:rsidP="00E143C3">
      <w:pPr>
        <w:spacing w:before="240" w:after="240"/>
        <w:ind w:left="180" w:right="181" w:firstLine="540"/>
        <w:jc w:val="both"/>
        <w:rPr>
          <w:bCs/>
          <w:sz w:val="26"/>
          <w:szCs w:val="26"/>
        </w:rPr>
      </w:pPr>
      <w:r>
        <w:rPr>
          <w:bCs/>
          <w:sz w:val="26"/>
          <w:szCs w:val="26"/>
        </w:rPr>
        <w:t>Chọn phân hệ Đăng ký học phần, hệ thống sẽ mở ra danh sách các học phần đã được duyệt trong kế hoạch học tập.</w:t>
      </w:r>
      <w:r w:rsidR="00E143C3">
        <w:rPr>
          <w:bCs/>
          <w:sz w:val="26"/>
          <w:szCs w:val="26"/>
        </w:rPr>
        <w:t xml:space="preserve"> Sinh viên bấm vào nút Đăng ký màu xanh (</w:t>
      </w:r>
      <w:r w:rsidR="00E143C3">
        <w:rPr>
          <w:bCs/>
          <w:sz w:val="26"/>
          <w:szCs w:val="26"/>
        </w:rPr>
        <w:sym w:font="Wingdings" w:char="F0FC"/>
      </w:r>
      <w:r w:rsidR="00E143C3">
        <w:rPr>
          <w:bCs/>
          <w:sz w:val="26"/>
          <w:szCs w:val="26"/>
        </w:rPr>
        <w:t xml:space="preserve">) để mở danh sách nhóm học phần. </w:t>
      </w:r>
    </w:p>
    <w:p w:rsidR="00B519BC" w:rsidRDefault="001F1070" w:rsidP="00E143C3">
      <w:pPr>
        <w:spacing w:before="240" w:after="240"/>
        <w:ind w:left="180" w:right="181"/>
        <w:jc w:val="both"/>
        <w:rPr>
          <w:b/>
          <w:bCs/>
          <w:sz w:val="26"/>
          <w:szCs w:val="26"/>
        </w:rPr>
      </w:pPr>
      <w:r>
        <w:rPr>
          <w:bCs/>
          <w:sz w:val="26"/>
          <w:szCs w:val="26"/>
        </w:rPr>
        <w:t xml:space="preserve"> </w:t>
      </w:r>
      <w:r>
        <w:rPr>
          <w:noProof/>
        </w:rPr>
        <w:drawing>
          <wp:inline distT="0" distB="0" distL="0" distR="0" wp14:anchorId="396FA5CC" wp14:editId="7D96D34B">
            <wp:extent cx="5707192" cy="1805940"/>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27468"/>
                    <a:stretch/>
                  </pic:blipFill>
                  <pic:spPr bwMode="auto">
                    <a:xfrm>
                      <a:off x="0" y="0"/>
                      <a:ext cx="5711474" cy="1807295"/>
                    </a:xfrm>
                    <a:prstGeom prst="rect">
                      <a:avLst/>
                    </a:prstGeom>
                    <a:ln>
                      <a:noFill/>
                    </a:ln>
                    <a:extLst>
                      <a:ext uri="{53640926-AAD7-44D8-BBD7-CCE9431645EC}">
                        <a14:shadowObscured xmlns:a14="http://schemas.microsoft.com/office/drawing/2010/main"/>
                      </a:ext>
                    </a:extLst>
                  </pic:spPr>
                </pic:pic>
              </a:graphicData>
            </a:graphic>
          </wp:inline>
        </w:drawing>
      </w:r>
    </w:p>
    <w:p w:rsidR="00E143C3" w:rsidRDefault="00E143C3" w:rsidP="00E143C3">
      <w:pPr>
        <w:spacing w:before="240" w:after="240"/>
        <w:ind w:left="180" w:right="181" w:firstLine="540"/>
        <w:jc w:val="both"/>
        <w:rPr>
          <w:bCs/>
          <w:sz w:val="26"/>
          <w:szCs w:val="26"/>
        </w:rPr>
      </w:pPr>
      <w:r>
        <w:rPr>
          <w:bCs/>
          <w:sz w:val="26"/>
          <w:szCs w:val="26"/>
        </w:rPr>
        <w:t>Trong danh sách nhóm học phần, sinh viên có thể xem thông tin nhóm, xem thời khóa biều của từng nhóm và bấm nút Đăng ký cuối dòng để đăng ký.</w:t>
      </w:r>
    </w:p>
    <w:p w:rsidR="00E143C3" w:rsidRDefault="00E143C3" w:rsidP="00B519BC">
      <w:pPr>
        <w:tabs>
          <w:tab w:val="center" w:pos="7380"/>
        </w:tabs>
        <w:spacing w:before="240" w:after="240"/>
        <w:ind w:left="180" w:right="181"/>
        <w:jc w:val="both"/>
        <w:rPr>
          <w:b/>
          <w:bCs/>
          <w:sz w:val="26"/>
          <w:szCs w:val="26"/>
        </w:rPr>
      </w:pPr>
      <w:r>
        <w:rPr>
          <w:noProof/>
        </w:rPr>
        <w:drawing>
          <wp:inline distT="0" distB="0" distL="0" distR="0" wp14:anchorId="26DB437F" wp14:editId="42A0CC19">
            <wp:extent cx="6286500" cy="2132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6500" cy="2132330"/>
                    </a:xfrm>
                    <a:prstGeom prst="rect">
                      <a:avLst/>
                    </a:prstGeom>
                  </pic:spPr>
                </pic:pic>
              </a:graphicData>
            </a:graphic>
          </wp:inline>
        </w:drawing>
      </w:r>
    </w:p>
    <w:p w:rsidR="00E33FEF" w:rsidRDefault="00E33FEF" w:rsidP="00E33FEF">
      <w:pPr>
        <w:spacing w:before="240" w:after="240"/>
        <w:ind w:left="180" w:right="181" w:firstLine="540"/>
        <w:jc w:val="both"/>
        <w:rPr>
          <w:bCs/>
          <w:sz w:val="26"/>
          <w:szCs w:val="26"/>
        </w:rPr>
      </w:pPr>
      <w:r>
        <w:rPr>
          <w:bCs/>
          <w:sz w:val="26"/>
          <w:szCs w:val="26"/>
        </w:rPr>
        <w:lastRenderedPageBreak/>
        <w:t xml:space="preserve">Sau khi đăng ký xong sinh viên sẽ thấy được thời khóa biểu các học phần đã đăng ký. Đến đây thì quá trình đăng ký học phần mới hoàn tất. </w:t>
      </w:r>
    </w:p>
    <w:p w:rsidR="00E33FEF" w:rsidRPr="00E33FEF" w:rsidRDefault="00E33FEF" w:rsidP="00E33FEF">
      <w:pPr>
        <w:spacing w:before="240" w:after="240"/>
        <w:ind w:left="180" w:right="181" w:firstLine="540"/>
        <w:jc w:val="both"/>
        <w:rPr>
          <w:bCs/>
          <w:sz w:val="26"/>
          <w:szCs w:val="26"/>
        </w:rPr>
      </w:pPr>
      <w:r>
        <w:rPr>
          <w:bCs/>
          <w:sz w:val="26"/>
          <w:szCs w:val="26"/>
        </w:rPr>
        <w:t>Danh sách học phần đã đăng ký là danh sách các học phần xuất hiện dưới Thời khóa biểu và Kết quả học tập, danh sách học phần ở trên chỉ là danh sách có trong kế hoạch học tập, nếu sinh viên không đăng ký thêm học phần thì không cần quan tâm danh sách ở trên.</w:t>
      </w:r>
    </w:p>
    <w:p w:rsidR="00E33FEF" w:rsidRPr="001B0358" w:rsidRDefault="00E33FEF" w:rsidP="00B519BC">
      <w:pPr>
        <w:tabs>
          <w:tab w:val="center" w:pos="7380"/>
        </w:tabs>
        <w:spacing w:before="240" w:after="240"/>
        <w:ind w:left="180" w:right="181"/>
        <w:jc w:val="both"/>
        <w:rPr>
          <w:b/>
          <w:bCs/>
          <w:sz w:val="26"/>
          <w:szCs w:val="26"/>
        </w:rPr>
      </w:pPr>
      <w:r>
        <w:rPr>
          <w:noProof/>
        </w:rPr>
        <w:drawing>
          <wp:inline distT="0" distB="0" distL="0" distR="0" wp14:anchorId="29BDC022" wp14:editId="2C4B2604">
            <wp:extent cx="6286500" cy="3051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86500" cy="3051175"/>
                    </a:xfrm>
                    <a:prstGeom prst="rect">
                      <a:avLst/>
                    </a:prstGeom>
                  </pic:spPr>
                </pic:pic>
              </a:graphicData>
            </a:graphic>
          </wp:inline>
        </w:drawing>
      </w:r>
    </w:p>
    <w:sectPr w:rsidR="00E33FEF" w:rsidRPr="001B0358" w:rsidSect="001A062C">
      <w:footerReference w:type="default" r:id="rId15"/>
      <w:pgSz w:w="12240" w:h="15840"/>
      <w:pgMar w:top="899" w:right="9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D1" w:rsidRDefault="00F369D1">
      <w:r>
        <w:separator/>
      </w:r>
    </w:p>
  </w:endnote>
  <w:endnote w:type="continuationSeparator" w:id="0">
    <w:p w:rsidR="00F369D1" w:rsidRDefault="00F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79" w:rsidRDefault="00757A79" w:rsidP="005C718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D1" w:rsidRDefault="00F369D1">
      <w:r>
        <w:separator/>
      </w:r>
    </w:p>
  </w:footnote>
  <w:footnote w:type="continuationSeparator" w:id="0">
    <w:p w:rsidR="00F369D1" w:rsidRDefault="00F36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E6387"/>
    <w:multiLevelType w:val="hybridMultilevel"/>
    <w:tmpl w:val="129403F8"/>
    <w:lvl w:ilvl="0" w:tplc="FAFE8CD2">
      <w:numFmt w:val="bullet"/>
      <w:lvlText w:val="+"/>
      <w:lvlJc w:val="left"/>
      <w:pPr>
        <w:tabs>
          <w:tab w:val="num" w:pos="2340"/>
        </w:tabs>
        <w:ind w:left="234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128066CE"/>
    <w:multiLevelType w:val="multilevel"/>
    <w:tmpl w:val="E85EFF5A"/>
    <w:lvl w:ilvl="0">
      <w:start w:val="1"/>
      <w:numFmt w:val="decimal"/>
      <w:lvlText w:val="%1."/>
      <w:lvlJc w:val="left"/>
      <w:pPr>
        <w:tabs>
          <w:tab w:val="num" w:pos="1260"/>
        </w:tabs>
        <w:ind w:left="1260" w:hanging="360"/>
      </w:pPr>
    </w:lvl>
    <w:lvl w:ilvl="1">
      <w:numFmt w:val="bullet"/>
      <w:lvlText w:val="+"/>
      <w:lvlJc w:val="left"/>
      <w:pPr>
        <w:tabs>
          <w:tab w:val="num" w:pos="1980"/>
        </w:tabs>
        <w:ind w:left="1980" w:hanging="360"/>
      </w:pPr>
      <w:rPr>
        <w:rFonts w:ascii="Times New Roman" w:eastAsia="Times New Roman" w:hAnsi="Times New Roman" w:cs="Times New Roman" w:hint="default"/>
      </w:rPr>
    </w:lvl>
    <w:lvl w:ilvl="2">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12BB332B"/>
    <w:multiLevelType w:val="multilevel"/>
    <w:tmpl w:val="087CB754"/>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
    <w:nsid w:val="2D5F439A"/>
    <w:multiLevelType w:val="hybridMultilevel"/>
    <w:tmpl w:val="5D284D18"/>
    <w:lvl w:ilvl="0" w:tplc="77AEB06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D16AE5"/>
    <w:multiLevelType w:val="multilevel"/>
    <w:tmpl w:val="E85EFF5A"/>
    <w:lvl w:ilvl="0">
      <w:start w:val="1"/>
      <w:numFmt w:val="decimal"/>
      <w:lvlText w:val="%1."/>
      <w:lvlJc w:val="left"/>
      <w:pPr>
        <w:tabs>
          <w:tab w:val="num" w:pos="1260"/>
        </w:tabs>
        <w:ind w:left="1260" w:hanging="360"/>
      </w:pPr>
    </w:lvl>
    <w:lvl w:ilvl="1">
      <w:numFmt w:val="bullet"/>
      <w:lvlText w:val="+"/>
      <w:lvlJc w:val="left"/>
      <w:pPr>
        <w:tabs>
          <w:tab w:val="num" w:pos="1980"/>
        </w:tabs>
        <w:ind w:left="1980" w:hanging="360"/>
      </w:pPr>
      <w:rPr>
        <w:rFonts w:ascii="Times New Roman" w:eastAsia="Times New Roman" w:hAnsi="Times New Roman" w:cs="Times New Roman" w:hint="default"/>
      </w:rPr>
    </w:lvl>
    <w:lvl w:ilvl="2">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54CE2A3E"/>
    <w:multiLevelType w:val="hybridMultilevel"/>
    <w:tmpl w:val="31A01B54"/>
    <w:lvl w:ilvl="0" w:tplc="4BB6F32A">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56DE5B2E"/>
    <w:multiLevelType w:val="multilevel"/>
    <w:tmpl w:val="5EE4B372"/>
    <w:lvl w:ilvl="0">
      <w:start w:val="1"/>
      <w:numFmt w:val="decimal"/>
      <w:lvlText w:val="%1."/>
      <w:lvlJc w:val="left"/>
      <w:pPr>
        <w:tabs>
          <w:tab w:val="num" w:pos="1260"/>
        </w:tabs>
        <w:ind w:left="1260" w:hanging="360"/>
      </w:pPr>
    </w:lvl>
    <w:lvl w:ilvl="1">
      <w:numFmt w:val="bullet"/>
      <w:lvlText w:val="+"/>
      <w:lvlJc w:val="left"/>
      <w:pPr>
        <w:tabs>
          <w:tab w:val="num" w:pos="1980"/>
        </w:tabs>
        <w:ind w:left="1980" w:hanging="360"/>
      </w:pPr>
      <w:rPr>
        <w:rFonts w:ascii="Times New Roman" w:eastAsia="Times New Roman" w:hAnsi="Times New Roman" w:cs="Times New Roman" w:hint="default"/>
      </w:rPr>
    </w:lvl>
    <w:lvl w:ilvl="2">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5A010FC4"/>
    <w:multiLevelType w:val="hybridMultilevel"/>
    <w:tmpl w:val="087CB75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5E802004"/>
    <w:multiLevelType w:val="hybridMultilevel"/>
    <w:tmpl w:val="8996AF22"/>
    <w:lvl w:ilvl="0" w:tplc="27A68A88">
      <w:start w:val="1"/>
      <w:numFmt w:val="decimal"/>
      <w:lvlText w:val="%1."/>
      <w:lvlJc w:val="left"/>
      <w:pPr>
        <w:tabs>
          <w:tab w:val="num" w:pos="1260"/>
        </w:tabs>
        <w:ind w:left="1260" w:hanging="360"/>
      </w:pPr>
      <w:rPr>
        <w:b/>
      </w:rPr>
    </w:lvl>
    <w:lvl w:ilvl="1" w:tplc="FAFE8CD2">
      <w:numFmt w:val="bullet"/>
      <w:lvlText w:val="+"/>
      <w:lvlJc w:val="left"/>
      <w:pPr>
        <w:tabs>
          <w:tab w:val="num" w:pos="1980"/>
        </w:tabs>
        <w:ind w:left="1980" w:hanging="360"/>
      </w:pPr>
      <w:rPr>
        <w:rFonts w:ascii="Times New Roman" w:eastAsia="Times New Roman" w:hAnsi="Times New Roman" w:cs="Times New Roman" w:hint="default"/>
      </w:rPr>
    </w:lvl>
    <w:lvl w:ilvl="2" w:tplc="FAFE8CD2">
      <w:numFmt w:val="bullet"/>
      <w:lvlText w:val="+"/>
      <w:lvlJc w:val="left"/>
      <w:pPr>
        <w:tabs>
          <w:tab w:val="num" w:pos="1980"/>
        </w:tabs>
        <w:ind w:left="1980" w:hanging="360"/>
      </w:pPr>
      <w:rPr>
        <w:rFonts w:ascii="Times New Roman" w:eastAsia="Times New Roman" w:hAnsi="Times New Roman" w:cs="Times New Roman" w:hint="default"/>
      </w:rPr>
    </w:lvl>
    <w:lvl w:ilvl="3" w:tplc="04090005">
      <w:start w:val="1"/>
      <w:numFmt w:val="bullet"/>
      <w:lvlText w:val=""/>
      <w:lvlJc w:val="left"/>
      <w:pPr>
        <w:tabs>
          <w:tab w:val="num" w:pos="1980"/>
        </w:tabs>
        <w:ind w:left="1980" w:hanging="360"/>
      </w:pPr>
      <w:rPr>
        <w:rFonts w:ascii="Wingdings" w:hAnsi="Wingdings" w:hint="default"/>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6E783042"/>
    <w:multiLevelType w:val="hybridMultilevel"/>
    <w:tmpl w:val="96A843AA"/>
    <w:lvl w:ilvl="0" w:tplc="0BEA8486">
      <w:start w:val="1"/>
      <w:numFmt w:val="bullet"/>
      <w:lvlText w:val="-"/>
      <w:lvlJc w:val="left"/>
      <w:pPr>
        <w:ind w:left="1267" w:hanging="360"/>
      </w:pPr>
      <w:rPr>
        <w:rFonts w:ascii="Times New Roman" w:eastAsia="Times New Roman" w:hAnsi="Times New Roman" w:cs="Times New Roman"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0">
    <w:nsid w:val="71F81751"/>
    <w:multiLevelType w:val="hybridMultilevel"/>
    <w:tmpl w:val="A3F470B4"/>
    <w:lvl w:ilvl="0" w:tplc="3FB43974">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8"/>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99"/>
    <w:rsid w:val="00000939"/>
    <w:rsid w:val="00005A8E"/>
    <w:rsid w:val="00016A4B"/>
    <w:rsid w:val="00025E14"/>
    <w:rsid w:val="00034DFF"/>
    <w:rsid w:val="00043641"/>
    <w:rsid w:val="00082E18"/>
    <w:rsid w:val="0009065C"/>
    <w:rsid w:val="000A07AC"/>
    <w:rsid w:val="000B07A8"/>
    <w:rsid w:val="000B621C"/>
    <w:rsid w:val="000B7BF6"/>
    <w:rsid w:val="000C4FB8"/>
    <w:rsid w:val="000C74A6"/>
    <w:rsid w:val="000D3CB9"/>
    <w:rsid w:val="000E060F"/>
    <w:rsid w:val="000F7DFB"/>
    <w:rsid w:val="0010730B"/>
    <w:rsid w:val="0014312E"/>
    <w:rsid w:val="001620A1"/>
    <w:rsid w:val="001623D5"/>
    <w:rsid w:val="00166DAF"/>
    <w:rsid w:val="0017599E"/>
    <w:rsid w:val="00180499"/>
    <w:rsid w:val="001854BA"/>
    <w:rsid w:val="00187EC2"/>
    <w:rsid w:val="00192C4A"/>
    <w:rsid w:val="001A062C"/>
    <w:rsid w:val="001A7AF5"/>
    <w:rsid w:val="001B0358"/>
    <w:rsid w:val="001B29C6"/>
    <w:rsid w:val="001B4B5A"/>
    <w:rsid w:val="001C2216"/>
    <w:rsid w:val="001D0BFF"/>
    <w:rsid w:val="001E611E"/>
    <w:rsid w:val="001F1070"/>
    <w:rsid w:val="00203569"/>
    <w:rsid w:val="00207C8E"/>
    <w:rsid w:val="00233035"/>
    <w:rsid w:val="0023728C"/>
    <w:rsid w:val="002407B5"/>
    <w:rsid w:val="00241064"/>
    <w:rsid w:val="00263704"/>
    <w:rsid w:val="00263DDE"/>
    <w:rsid w:val="0026599D"/>
    <w:rsid w:val="002764CB"/>
    <w:rsid w:val="00282E7F"/>
    <w:rsid w:val="002831E5"/>
    <w:rsid w:val="002876DB"/>
    <w:rsid w:val="002B61C2"/>
    <w:rsid w:val="002B7365"/>
    <w:rsid w:val="002C0B83"/>
    <w:rsid w:val="002C39AA"/>
    <w:rsid w:val="002E3181"/>
    <w:rsid w:val="002F3130"/>
    <w:rsid w:val="003001FA"/>
    <w:rsid w:val="0030435B"/>
    <w:rsid w:val="00305328"/>
    <w:rsid w:val="0032089C"/>
    <w:rsid w:val="00324ACB"/>
    <w:rsid w:val="00326315"/>
    <w:rsid w:val="00347265"/>
    <w:rsid w:val="00350E5D"/>
    <w:rsid w:val="00362556"/>
    <w:rsid w:val="00381C77"/>
    <w:rsid w:val="0039013D"/>
    <w:rsid w:val="00394F12"/>
    <w:rsid w:val="00397A56"/>
    <w:rsid w:val="003B68A0"/>
    <w:rsid w:val="003C6CFE"/>
    <w:rsid w:val="003F1DDD"/>
    <w:rsid w:val="003F3C4E"/>
    <w:rsid w:val="00425848"/>
    <w:rsid w:val="0044581E"/>
    <w:rsid w:val="00450444"/>
    <w:rsid w:val="0045499E"/>
    <w:rsid w:val="004733DE"/>
    <w:rsid w:val="00475D22"/>
    <w:rsid w:val="00482E84"/>
    <w:rsid w:val="00485BE0"/>
    <w:rsid w:val="004903C5"/>
    <w:rsid w:val="004A111E"/>
    <w:rsid w:val="004A39A1"/>
    <w:rsid w:val="004B098A"/>
    <w:rsid w:val="004C49DB"/>
    <w:rsid w:val="004E1C79"/>
    <w:rsid w:val="004E77CF"/>
    <w:rsid w:val="00501798"/>
    <w:rsid w:val="00503FBE"/>
    <w:rsid w:val="00507753"/>
    <w:rsid w:val="005834E9"/>
    <w:rsid w:val="00583D42"/>
    <w:rsid w:val="00597BC4"/>
    <w:rsid w:val="005B1DED"/>
    <w:rsid w:val="005C108A"/>
    <w:rsid w:val="005C7181"/>
    <w:rsid w:val="005E39E5"/>
    <w:rsid w:val="005F3E5F"/>
    <w:rsid w:val="006054F1"/>
    <w:rsid w:val="0061729D"/>
    <w:rsid w:val="00625D90"/>
    <w:rsid w:val="00627D35"/>
    <w:rsid w:val="006312FC"/>
    <w:rsid w:val="00634A53"/>
    <w:rsid w:val="0065320C"/>
    <w:rsid w:val="0066583F"/>
    <w:rsid w:val="0067059B"/>
    <w:rsid w:val="00680507"/>
    <w:rsid w:val="006A0EB0"/>
    <w:rsid w:val="006A5DA1"/>
    <w:rsid w:val="006B1FD2"/>
    <w:rsid w:val="006D1832"/>
    <w:rsid w:val="006F5A17"/>
    <w:rsid w:val="007032DA"/>
    <w:rsid w:val="00703627"/>
    <w:rsid w:val="00722023"/>
    <w:rsid w:val="0072761E"/>
    <w:rsid w:val="0073030F"/>
    <w:rsid w:val="00734F1F"/>
    <w:rsid w:val="00737D25"/>
    <w:rsid w:val="00757A79"/>
    <w:rsid w:val="00760924"/>
    <w:rsid w:val="00762DC4"/>
    <w:rsid w:val="0078724B"/>
    <w:rsid w:val="007A1744"/>
    <w:rsid w:val="007A5CA3"/>
    <w:rsid w:val="007B58B5"/>
    <w:rsid w:val="007C124D"/>
    <w:rsid w:val="007E4180"/>
    <w:rsid w:val="007F0DD3"/>
    <w:rsid w:val="00824AF5"/>
    <w:rsid w:val="00840F7C"/>
    <w:rsid w:val="008465F4"/>
    <w:rsid w:val="00846E53"/>
    <w:rsid w:val="0085529E"/>
    <w:rsid w:val="008610B7"/>
    <w:rsid w:val="008909BF"/>
    <w:rsid w:val="008F1100"/>
    <w:rsid w:val="008F26D5"/>
    <w:rsid w:val="009144B5"/>
    <w:rsid w:val="00927E54"/>
    <w:rsid w:val="00942AC2"/>
    <w:rsid w:val="009451C0"/>
    <w:rsid w:val="009606D8"/>
    <w:rsid w:val="00971BE0"/>
    <w:rsid w:val="009724F8"/>
    <w:rsid w:val="00985BCD"/>
    <w:rsid w:val="00992773"/>
    <w:rsid w:val="00993F61"/>
    <w:rsid w:val="009B1FE6"/>
    <w:rsid w:val="009E47E2"/>
    <w:rsid w:val="009F034A"/>
    <w:rsid w:val="009F7F4F"/>
    <w:rsid w:val="00A00C72"/>
    <w:rsid w:val="00A15134"/>
    <w:rsid w:val="00A179AE"/>
    <w:rsid w:val="00A24C75"/>
    <w:rsid w:val="00A337BD"/>
    <w:rsid w:val="00A36D32"/>
    <w:rsid w:val="00A44355"/>
    <w:rsid w:val="00A56803"/>
    <w:rsid w:val="00A56E45"/>
    <w:rsid w:val="00A7391A"/>
    <w:rsid w:val="00A7764C"/>
    <w:rsid w:val="00A8281B"/>
    <w:rsid w:val="00A832B6"/>
    <w:rsid w:val="00AA22EA"/>
    <w:rsid w:val="00AA3D96"/>
    <w:rsid w:val="00AA64F9"/>
    <w:rsid w:val="00AB03B6"/>
    <w:rsid w:val="00AB42DB"/>
    <w:rsid w:val="00AB4D3A"/>
    <w:rsid w:val="00AD7951"/>
    <w:rsid w:val="00B07176"/>
    <w:rsid w:val="00B1544E"/>
    <w:rsid w:val="00B42BD4"/>
    <w:rsid w:val="00B519BC"/>
    <w:rsid w:val="00B551B2"/>
    <w:rsid w:val="00B6189D"/>
    <w:rsid w:val="00B63233"/>
    <w:rsid w:val="00B840EF"/>
    <w:rsid w:val="00B91F9C"/>
    <w:rsid w:val="00BA713F"/>
    <w:rsid w:val="00BB6E9C"/>
    <w:rsid w:val="00BD4C29"/>
    <w:rsid w:val="00BE1884"/>
    <w:rsid w:val="00BE73CD"/>
    <w:rsid w:val="00BF17B0"/>
    <w:rsid w:val="00C27E3D"/>
    <w:rsid w:val="00C305DB"/>
    <w:rsid w:val="00C41754"/>
    <w:rsid w:val="00C7204E"/>
    <w:rsid w:val="00CA72EC"/>
    <w:rsid w:val="00CB4016"/>
    <w:rsid w:val="00CC5BA4"/>
    <w:rsid w:val="00CD26B2"/>
    <w:rsid w:val="00CE0DF8"/>
    <w:rsid w:val="00CE6CCC"/>
    <w:rsid w:val="00CF622A"/>
    <w:rsid w:val="00D30F4E"/>
    <w:rsid w:val="00D4120B"/>
    <w:rsid w:val="00D464F2"/>
    <w:rsid w:val="00D6648B"/>
    <w:rsid w:val="00D749AF"/>
    <w:rsid w:val="00D9380A"/>
    <w:rsid w:val="00D96F86"/>
    <w:rsid w:val="00DA6C0F"/>
    <w:rsid w:val="00DB320B"/>
    <w:rsid w:val="00DB39A4"/>
    <w:rsid w:val="00DD393A"/>
    <w:rsid w:val="00DD7B25"/>
    <w:rsid w:val="00DF0EB2"/>
    <w:rsid w:val="00E04D8B"/>
    <w:rsid w:val="00E143C3"/>
    <w:rsid w:val="00E33FEF"/>
    <w:rsid w:val="00E45F14"/>
    <w:rsid w:val="00E52AA7"/>
    <w:rsid w:val="00E564A1"/>
    <w:rsid w:val="00E61710"/>
    <w:rsid w:val="00E6494E"/>
    <w:rsid w:val="00E72A1F"/>
    <w:rsid w:val="00E75D19"/>
    <w:rsid w:val="00E87FD0"/>
    <w:rsid w:val="00E97AAD"/>
    <w:rsid w:val="00EB6EC3"/>
    <w:rsid w:val="00EC6ACA"/>
    <w:rsid w:val="00ED2183"/>
    <w:rsid w:val="00EE23EB"/>
    <w:rsid w:val="00F017F8"/>
    <w:rsid w:val="00F02CB5"/>
    <w:rsid w:val="00F076CD"/>
    <w:rsid w:val="00F13247"/>
    <w:rsid w:val="00F14443"/>
    <w:rsid w:val="00F369D1"/>
    <w:rsid w:val="00F4049E"/>
    <w:rsid w:val="00F72475"/>
    <w:rsid w:val="00F732B6"/>
    <w:rsid w:val="00FA150C"/>
    <w:rsid w:val="00FA51D6"/>
    <w:rsid w:val="00FB67E6"/>
    <w:rsid w:val="00FD36B9"/>
    <w:rsid w:val="00F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731B3C-1A41-4E62-B4AE-7CB8245F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12FC"/>
    <w:rPr>
      <w:rFonts w:ascii="Tahoma" w:hAnsi="Tahoma"/>
      <w:sz w:val="16"/>
      <w:szCs w:val="16"/>
    </w:rPr>
  </w:style>
  <w:style w:type="paragraph" w:styleId="Header">
    <w:name w:val="header"/>
    <w:basedOn w:val="Normal"/>
    <w:rsid w:val="005C7181"/>
    <w:pPr>
      <w:tabs>
        <w:tab w:val="center" w:pos="4320"/>
        <w:tab w:val="right" w:pos="8640"/>
      </w:tabs>
    </w:pPr>
  </w:style>
  <w:style w:type="paragraph" w:styleId="Footer">
    <w:name w:val="footer"/>
    <w:basedOn w:val="Normal"/>
    <w:rsid w:val="005C7181"/>
    <w:pPr>
      <w:tabs>
        <w:tab w:val="center" w:pos="4320"/>
        <w:tab w:val="right" w:pos="8640"/>
      </w:tabs>
    </w:pPr>
  </w:style>
  <w:style w:type="character" w:styleId="PageNumber">
    <w:name w:val="page number"/>
    <w:basedOn w:val="DefaultParagraphFont"/>
    <w:rsid w:val="005C7181"/>
  </w:style>
  <w:style w:type="table" w:styleId="TableGrid">
    <w:name w:val="Table Grid"/>
    <w:basedOn w:val="TableNormal"/>
    <w:rsid w:val="00985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30F"/>
    <w:pPr>
      <w:ind w:left="720"/>
      <w:contextualSpacing/>
    </w:pPr>
  </w:style>
  <w:style w:type="character" w:styleId="Hyperlink">
    <w:name w:val="Hyperlink"/>
    <w:basedOn w:val="DefaultParagraphFont"/>
    <w:rsid w:val="00960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19664">
      <w:bodyDiv w:val="1"/>
      <w:marLeft w:val="0"/>
      <w:marRight w:val="0"/>
      <w:marTop w:val="0"/>
      <w:marBottom w:val="0"/>
      <w:divBdr>
        <w:top w:val="none" w:sz="0" w:space="0" w:color="auto"/>
        <w:left w:val="none" w:sz="0" w:space="0" w:color="auto"/>
        <w:bottom w:val="none" w:sz="0" w:space="0" w:color="auto"/>
        <w:right w:val="none" w:sz="0" w:space="0" w:color="auto"/>
      </w:divBdr>
      <w:divsChild>
        <w:div w:id="25814743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Hiep</cp:lastModifiedBy>
  <cp:revision>3</cp:revision>
  <cp:lastPrinted>2015-02-04T08:23:00Z</cp:lastPrinted>
  <dcterms:created xsi:type="dcterms:W3CDTF">2019-09-19T00:41:00Z</dcterms:created>
  <dcterms:modified xsi:type="dcterms:W3CDTF">2019-09-19T00:41:00Z</dcterms:modified>
</cp:coreProperties>
</file>